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附件1：镇江港润物业有限责任公司招聘岗位汇总表</w:t>
      </w:r>
    </w:p>
    <w:p>
      <w:pPr>
        <w:rPr>
          <w:color w:val="FF0000"/>
          <w:sz w:val="22"/>
          <w:szCs w:val="30"/>
        </w:rPr>
      </w:pPr>
    </w:p>
    <w:p>
      <w:pPr>
        <w:rPr>
          <w:color w:val="FF0000"/>
          <w:sz w:val="22"/>
          <w:szCs w:val="30"/>
        </w:rPr>
      </w:pPr>
    </w:p>
    <w:tbl>
      <w:tblPr>
        <w:tblStyle w:val="3"/>
        <w:tblW w:w="138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00"/>
        <w:gridCol w:w="640"/>
        <w:gridCol w:w="1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市场拓展专员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本科及以上学历，工程、市场营销类相关专业；具有2年以上从事物业、资产管理等相关工作经历；具备较强的学习能力、良好的语言表达能力、沟通能力；具备优秀的市场分析及谈判沟通能力，能独立进行客户洽谈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待遇面谈。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项目管理员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大专及以上学历，工程类或安全管理类相关专业；三年以上工作经历，具备一定的物业运营工作经验；</w:t>
            </w:r>
            <w:r>
              <w:rPr>
                <w:rFonts w:hint="eastAsia" w:ascii="宋体" w:hAnsi="宋体" w:cs="宋体"/>
                <w:szCs w:val="21"/>
              </w:rPr>
              <w:t>具有较强的观察、沟通、协调能力、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团队精神及服务意识</w:t>
            </w:r>
            <w:r>
              <w:rPr>
                <w:rFonts w:hint="eastAsia" w:ascii="宋体" w:hAnsi="宋体" w:cs="宋体"/>
                <w:szCs w:val="21"/>
              </w:rPr>
              <w:t>；与业主或是租户保持良好沟通，确保消防隐患及时消除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待遇面谈。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658B"/>
    <w:rsid w:val="499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2020-03-31T06:32:00Z</dcterms:created>
  <dc:creator>Administrator</dc:creator>
  <cp:lastModifiedBy>Administrator</cp:lastModifiedBy>
  <dcterms:modified xsi:type="dcterms:W3CDTF">2020-03-31T06:33:19Z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